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354" w:type="dxa"/>
        <w:tblInd w:w="-545" w:type="dxa"/>
        <w:tblLook w:val="04A0" w:firstRow="1" w:lastRow="0" w:firstColumn="1" w:lastColumn="0" w:noHBand="0" w:noVBand="1"/>
      </w:tblPr>
      <w:tblGrid>
        <w:gridCol w:w="4765"/>
        <w:gridCol w:w="4950"/>
        <w:gridCol w:w="8639"/>
      </w:tblGrid>
      <w:tr w:rsidR="00CA34B9" w:rsidRPr="00CA34B9" w:rsidTr="007E5B53">
        <w:trPr>
          <w:trHeight w:val="440"/>
          <w:tblHeader/>
        </w:trPr>
        <w:tc>
          <w:tcPr>
            <w:tcW w:w="18354" w:type="dxa"/>
            <w:gridSpan w:val="3"/>
            <w:shd w:val="clear" w:color="auto" w:fill="9CC2E5" w:themeFill="accent1" w:themeFillTint="99"/>
            <w:vAlign w:val="center"/>
          </w:tcPr>
          <w:p w:rsidR="002850B4" w:rsidRPr="00CA34B9" w:rsidRDefault="001B673E" w:rsidP="001B673E">
            <w:pPr>
              <w:tabs>
                <w:tab w:val="left" w:pos="597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Information and Communication Technology</w:t>
            </w:r>
            <w:r w:rsidR="00845D12" w:rsidRPr="00CA34B9">
              <w:rPr>
                <w:b/>
                <w:color w:val="000000" w:themeColor="text1"/>
                <w:sz w:val="24"/>
                <w:szCs w:val="24"/>
              </w:rPr>
              <w:t>/Coding  Grade 4</w:t>
            </w:r>
          </w:p>
        </w:tc>
      </w:tr>
      <w:tr w:rsidR="00CA34B9" w:rsidRPr="00CA34B9" w:rsidTr="007E5B53">
        <w:trPr>
          <w:trHeight w:val="440"/>
          <w:tblHeader/>
        </w:trPr>
        <w:tc>
          <w:tcPr>
            <w:tcW w:w="4765" w:type="dxa"/>
            <w:shd w:val="clear" w:color="auto" w:fill="BDD6EE" w:themeFill="accent1" w:themeFillTint="66"/>
            <w:vAlign w:val="center"/>
          </w:tcPr>
          <w:p w:rsidR="002850B4" w:rsidRPr="00CA34B9" w:rsidRDefault="002850B4" w:rsidP="001B673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Strategies and Skills (to Support Indicators)</w:t>
            </w:r>
          </w:p>
        </w:tc>
        <w:tc>
          <w:tcPr>
            <w:tcW w:w="4950" w:type="dxa"/>
            <w:shd w:val="clear" w:color="auto" w:fill="BDD6EE" w:themeFill="accent1" w:themeFillTint="66"/>
            <w:vAlign w:val="center"/>
          </w:tcPr>
          <w:p w:rsidR="002850B4" w:rsidRPr="00CA34B9" w:rsidRDefault="002850B4" w:rsidP="001B673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8639" w:type="dxa"/>
            <w:shd w:val="clear" w:color="auto" w:fill="BDD6EE" w:themeFill="accent1" w:themeFillTint="66"/>
            <w:vAlign w:val="center"/>
          </w:tcPr>
          <w:p w:rsidR="002850B4" w:rsidRPr="00CA34B9" w:rsidRDefault="002850B4" w:rsidP="001B673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Performance/Assessment Indicators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850B4" w:rsidRPr="00CA34B9" w:rsidRDefault="002850B4" w:rsidP="002850B4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and safe behaviors online </w:t>
            </w:r>
          </w:p>
          <w:p w:rsidR="002850B4" w:rsidRPr="00CA34B9" w:rsidRDefault="002850B4" w:rsidP="002850B4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demonstrate good practices in personal information security</w:t>
            </w:r>
          </w:p>
          <w:p w:rsidR="002850B4" w:rsidRPr="00C3117C" w:rsidRDefault="002850B4" w:rsidP="00C3117C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awareness of health and safety issues when using information technology</w:t>
            </w: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158C0" w:rsidP="002850B4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1: Digital Citizenship</w:t>
            </w:r>
          </w:p>
          <w:p w:rsidR="002850B4" w:rsidRPr="00CA34B9" w:rsidRDefault="002850B4" w:rsidP="002850B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demonstrate behaviors which ensure their own and others health, safety and privacy.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Cr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eate and maintain a secure online, account for classroom use.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PCD, TF)</w:t>
            </w:r>
          </w:p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Demonstrate correct ergonomics.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Create and follow a class plan around screen time, privacy expectations, and digital footprint awareness.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Show an awareness of the strategies for the safe and efficient use of computers.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850B4" w:rsidRPr="00CA34B9" w:rsidRDefault="002850B4" w:rsidP="00DB1947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cultural understanding and global awareness </w:t>
            </w:r>
          </w:p>
          <w:p w:rsidR="002850B4" w:rsidRPr="00CA34B9" w:rsidRDefault="002850B4" w:rsidP="00DB1947">
            <w:pPr>
              <w:numPr>
                <w:ilvl w:val="0"/>
                <w:numId w:val="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advocate and practice safe, legal, and responsible use of information and technology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158C0" w:rsidP="00AB7CF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2: Digital Citizenship</w:t>
            </w:r>
          </w:p>
          <w:p w:rsidR="00AB7CFC" w:rsidRPr="00CA34B9" w:rsidRDefault="00AB7CFC" w:rsidP="00AB7CF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follow best practices of active digital citizenship as they interact and contribute in the digital - connected global world. 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direction follow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Public Network Access and Use Policy.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Follow classroom guidelines regarding the acceptable use of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Discuss and follow proper ethical behaviors while using digitals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support, follow legal and ethical behaviors when using information and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0B4" w:rsidRPr="00C3117C" w:rsidRDefault="00AB7CFC" w:rsidP="00C3117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the consequences of misuse.  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AB7CFC" w:rsidRPr="00CA34B9" w:rsidRDefault="00AB7CF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interact with others locally and globally using a range of technologies </w:t>
            </w:r>
          </w:p>
          <w:p w:rsidR="00AB7CFC" w:rsidRPr="00CA34B9" w:rsidRDefault="00AB7CF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 etiquette</w:t>
            </w:r>
          </w:p>
          <w:p w:rsidR="00AB7CFC" w:rsidRPr="00CA34B9" w:rsidRDefault="00AB7CF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communicate information and ideas effectively using a variety of media and formats</w:t>
            </w:r>
          </w:p>
          <w:p w:rsidR="00AB7CFC" w:rsidRPr="00CA34B9" w:rsidRDefault="00C3117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AB7CFC"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ommunication in various digital environments</w:t>
            </w:r>
          </w:p>
          <w:p w:rsidR="002850B4" w:rsidRPr="000A1AD3" w:rsidRDefault="00AB7CFC" w:rsidP="000A1AD3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digital tools that creatively enhances presentation,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performance or communication of information and ideas</w:t>
            </w: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EB7BDE" w:rsidP="001E6A4B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3: Communication</w:t>
            </w:r>
          </w:p>
          <w:p w:rsidR="002850B4" w:rsidRPr="00CA34B9" w:rsidRDefault="001E6A4B" w:rsidP="001E6A4B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communicate and work collaboratively, including at a distance, to support individual learning and to contribute to the learning of others.</w:t>
            </w:r>
          </w:p>
        </w:tc>
        <w:tc>
          <w:tcPr>
            <w:tcW w:w="8639" w:type="dxa"/>
            <w:shd w:val="clear" w:color="auto" w:fill="FFFFFF" w:themeFill="background1"/>
          </w:tcPr>
          <w:p w:rsidR="00AB7CFC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With assistance, use a variety of media and formats to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communicate ideas and information using teacher selected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AB7CFC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assistance, communicate and collaborate electronically with others inside and outside the classroom in teacher selected digital environments.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AB7CFC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appropriate communication etiquette.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0B4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Develop cultural understanding and global awareness by engaging with learners of additional cultures. (ISTE) </w:t>
            </w:r>
            <w:r w:rsidR="0055074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digital tools in the inquiry process to plan, create and publish their work</w:t>
            </w:r>
          </w:p>
          <w:p w:rsidR="002073AC" w:rsidRPr="00CA34B9" w:rsidRDefault="002073AC" w:rsidP="00DB194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appropriate tools to solve problems</w:t>
            </w:r>
          </w:p>
          <w:p w:rsidR="002073AC" w:rsidRPr="000A1AD3" w:rsidRDefault="002073AC" w:rsidP="002073AC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2850B4" w:rsidRPr="00C3117C" w:rsidRDefault="002073AC" w:rsidP="00C3117C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E390E" w:rsidP="002073A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Outcomes 4</w:t>
            </w:r>
            <w:r w:rsidR="00EB7BDE"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Productivity and Innovation</w:t>
            </w:r>
          </w:p>
          <w:p w:rsidR="002073AC" w:rsidRPr="00CA34B9" w:rsidRDefault="002073AC" w:rsidP="002073A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plan, create, and publish their work both individually and collaboratively.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Accomplish curriculum-based tasks by using teacher selected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073AC" w:rsidRPr="000A1AD3" w:rsidRDefault="002073AC" w:rsidP="002073A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assistance, collaboratively accomplish curriculum-based tasks by using teacher selected and using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073AC" w:rsidRPr="00CA34B9" w:rsidRDefault="002073AC" w:rsidP="00DB1947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media.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073AC" w:rsidRPr="00CA34B9" w:rsidRDefault="002073AC" w:rsidP="00DB1947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Apply existing knowledge to generate new ideas, products, or processes.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search strategies to access electronic information 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critically evaluate, scan and select relevant information from electronic sources 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record and manipulate information electronically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content specific electronic sources to support and enhance research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digital tools and resources to accomplish research tasks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critical literacy skills across all mediums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work collaboratively 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E390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5</w:t>
            </w:r>
            <w:r w:rsidR="00EB7BD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Research, Problem Solving and Decision Making</w:t>
            </w:r>
          </w:p>
          <w:p w:rsidR="002850B4" w:rsidRPr="00CA34B9" w:rsidRDefault="002073AC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gather, record, share and interpret information and data to support learning.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assistance, use Internet search engines and other online search resources.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(CT,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menus, icons and other tools to locate relevant information from familiar sources. (CT,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Investigate various media formats and how they are organized. (CT, CI,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prepared databases and spreadsheets to enter and organize data. (CT, CI, Com, TF)</w:t>
            </w:r>
          </w:p>
          <w:p w:rsidR="002073AC" w:rsidRPr="00CA34B9" w:rsidRDefault="009C456F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Retrieve </w:t>
            </w:r>
            <w:r w:rsidR="002073A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data from a variety of information technology sources. (CT, CI, Com, TF)</w:t>
            </w:r>
          </w:p>
          <w:p w:rsidR="002073AC" w:rsidRPr="00CA34B9" w:rsidRDefault="009C456F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digital </w:t>
            </w:r>
            <w:r w:rsidR="002073A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tools to organize information from different sources (CT, CI,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Demonstrate the ability to draw simple conclusions from information retrieved from electronic and other sources. (CT, CI, Com, TF)</w:t>
            </w:r>
          </w:p>
          <w:p w:rsidR="002850B4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With teacher assistance use digital tools to extract and gather data. (CT, CI, Com, TF)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073AC" w:rsidRPr="00CA34B9" w:rsidRDefault="002073AC" w:rsidP="002073AC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EB7BDE" w:rsidRPr="00CA34B9" w:rsidRDefault="00EB7BDE" w:rsidP="00EB7BD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Outcome </w:t>
            </w:r>
            <w:r w:rsidR="004E390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Research, Problem Solving and Decision Making</w:t>
            </w:r>
          </w:p>
          <w:p w:rsidR="002073AC" w:rsidRPr="00CA34B9" w:rsidRDefault="002073AC" w:rsidP="002073A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demonstrate problem solving skills using digital tools both individually and collaboratively.</w:t>
            </w:r>
          </w:p>
          <w:p w:rsidR="002073AC" w:rsidRPr="00CA34B9" w:rsidRDefault="002073AC" w:rsidP="002073AC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073AC" w:rsidRPr="00CA34B9" w:rsidRDefault="002073AC" w:rsidP="00DB194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CA34B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With assistance, use teacher selected digital tools to support problem solving individually and collaboratively. </w:t>
            </w:r>
            <w:r w:rsidRPr="00CA34B9">
              <w:rPr>
                <w:rFonts w:asciiTheme="minorHAnsi" w:hAnsiTheme="minorHAnsi"/>
                <w:color w:val="000000" w:themeColor="text1"/>
              </w:rPr>
              <w:t>(CZ, CT, CI, Com, PCD, TF)</w:t>
            </w:r>
          </w:p>
          <w:p w:rsidR="002073AC" w:rsidRPr="00CA34B9" w:rsidRDefault="002073AC" w:rsidP="002073AC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independently operate computer equipment and associated peripherals </w:t>
            </w:r>
          </w:p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efficiently use programs and systems</w:t>
            </w:r>
          </w:p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terminology while working with digital tools</w:t>
            </w:r>
          </w:p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troubleshoot systems and applications</w:t>
            </w:r>
          </w:p>
          <w:p w:rsidR="002073AC" w:rsidRPr="000A1AD3" w:rsidRDefault="00DB5B12" w:rsidP="000A1AD3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take care of digital tools</w:t>
            </w:r>
          </w:p>
        </w:tc>
        <w:tc>
          <w:tcPr>
            <w:tcW w:w="4950" w:type="dxa"/>
            <w:shd w:val="clear" w:color="auto" w:fill="FFFFFF" w:themeFill="background1"/>
          </w:tcPr>
          <w:p w:rsidR="00DB5B12" w:rsidRPr="00CA34B9" w:rsidRDefault="004E390E" w:rsidP="002073A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7</w:t>
            </w:r>
            <w:r w:rsidR="00EB7BD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Technology Operations and Concepts</w:t>
            </w:r>
          </w:p>
          <w:p w:rsidR="002073AC" w:rsidRPr="00CA34B9" w:rsidRDefault="00DB5B12" w:rsidP="002073AC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demonstrate an understanding of technology operations and concepts while safely and responsibly using digital tools and equipment.</w:t>
            </w:r>
          </w:p>
        </w:tc>
        <w:tc>
          <w:tcPr>
            <w:tcW w:w="8639" w:type="dxa"/>
            <w:shd w:val="clear" w:color="auto" w:fill="FFFFFF" w:themeFill="background1"/>
          </w:tcPr>
          <w:p w:rsidR="00DB5B12" w:rsidRPr="00CA34B9" w:rsidRDefault="00DB5B12" w:rsidP="00DB194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With assistance, use technology systems.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  <w:t>(CZ, CT, CI, Com, PCD, TF)</w:t>
            </w:r>
          </w:p>
          <w:p w:rsidR="00DB5B12" w:rsidRPr="00CA34B9" w:rsidRDefault="00DB5B12" w:rsidP="00DB194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With teacher support, troubleshoot systems and applications. (CT, Com, PCD, TF)</w:t>
            </w:r>
          </w:p>
          <w:p w:rsidR="00DB5B12" w:rsidRPr="00CA34B9" w:rsidRDefault="00DB5B12" w:rsidP="00DB194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With assistance, integrate the use of peripherals into projects and presentations  (CZ, CT, CI, Com, PCD, TF)</w:t>
            </w:r>
          </w:p>
          <w:p w:rsidR="002073AC" w:rsidRPr="00CA34B9" w:rsidRDefault="002073AC" w:rsidP="000A1AD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Purpose</w:t>
            </w:r>
          </w:p>
          <w:p w:rsidR="00DB5B12" w:rsidRPr="00CA34B9" w:rsidRDefault="00DB5B12" w:rsidP="00DB194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Control/robotics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writing programs to control and influence external devices. Using external input devices to control output. E.g. robots , Makey Makey- Teach students that programming applies to more than just games and computers</w:t>
            </w:r>
          </w:p>
          <w:p w:rsidR="00DB5B12" w:rsidRPr="00CA34B9" w:rsidRDefault="00DB5B12" w:rsidP="00DB194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Gaming</w:t>
            </w:r>
          </w:p>
          <w:p w:rsidR="00DB5B12" w:rsidRPr="00CA34B9" w:rsidRDefault="00DB5B12" w:rsidP="00DB194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 world situations</w:t>
            </w:r>
          </w:p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Problem solving</w:t>
            </w:r>
          </w:p>
          <w:p w:rsidR="00DB5B12" w:rsidRPr="00CA34B9" w:rsidRDefault="00DB5B12" w:rsidP="00DB1947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Pattern Recognition</w:t>
            </w:r>
          </w:p>
          <w:p w:rsidR="00DB5B12" w:rsidRPr="00CA34B9" w:rsidRDefault="00DB5B12" w:rsidP="00DB1947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Sequencing</w:t>
            </w:r>
          </w:p>
          <w:p w:rsidR="00DB5B12" w:rsidRPr="00CA34B9" w:rsidRDefault="00DB5B12" w:rsidP="00DB1947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Debugging </w:t>
            </w:r>
          </w:p>
          <w:p w:rsidR="00DB5B12" w:rsidRPr="00CA34B9" w:rsidRDefault="00DB5B12" w:rsidP="00DB1947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simplification/efficiency</w:t>
            </w:r>
          </w:p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</w:t>
            </w:r>
          </w:p>
          <w:p w:rsidR="00DB5B12" w:rsidRPr="00CA34B9" w:rsidRDefault="00DB5B12" w:rsidP="00DB1947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Abstraction</w:t>
            </w:r>
          </w:p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Concept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Conditions (If … Then …)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Variables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</w:p>
          <w:p w:rsidR="002073AC" w:rsidRPr="000A1AD3" w:rsidRDefault="00DB5B12" w:rsidP="000A1AD3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limitations of computers.</w:t>
            </w:r>
          </w:p>
        </w:tc>
        <w:tc>
          <w:tcPr>
            <w:tcW w:w="4950" w:type="dxa"/>
            <w:shd w:val="clear" w:color="auto" w:fill="FFFFFF" w:themeFill="background1"/>
          </w:tcPr>
          <w:p w:rsidR="00EB7BDE" w:rsidRPr="00CA34B9" w:rsidRDefault="004E390E" w:rsidP="002073A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8</w:t>
            </w:r>
            <w:r w:rsidR="00EB7BD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Coding</w:t>
            </w:r>
          </w:p>
          <w:p w:rsidR="002073AC" w:rsidRPr="00CA34B9" w:rsidRDefault="00DB5B12" w:rsidP="002073AC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apply the basic concepts of computer science, including algorithms, abstraction, and computational thinking.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Organize a sequence of events into a series of steps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Predict the behavior or outcome of a simple coding sequence.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 and suggest solutions to simple errors in a sequence of code or instructions.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support </w:t>
            </w:r>
            <w:r w:rsidR="000A1AD3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“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if” statements and </w:t>
            </w:r>
            <w:r w:rsidR="000A1AD3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 to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construct a set of statements to be acted out to accomplish a simp</w:t>
            </w:r>
            <w:r w:rsidR="000A1AD3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 task.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 that computers are machines and are limited to the conditions that are created for them. (CT, CI, Com, TF)</w:t>
            </w:r>
          </w:p>
          <w:p w:rsidR="002073AC" w:rsidRPr="00CA34B9" w:rsidRDefault="002073AC" w:rsidP="002073AC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845D12" w:rsidRPr="00CA34B9" w:rsidRDefault="00845D12">
      <w:pPr>
        <w:rPr>
          <w:color w:val="000000" w:themeColor="text1"/>
          <w:sz w:val="24"/>
          <w:szCs w:val="24"/>
        </w:rPr>
      </w:pPr>
      <w:r w:rsidRPr="00CA34B9">
        <w:rPr>
          <w:color w:val="000000" w:themeColor="text1"/>
          <w:sz w:val="24"/>
          <w:szCs w:val="24"/>
        </w:rPr>
        <w:lastRenderedPageBreak/>
        <w:br w:type="page"/>
      </w:r>
    </w:p>
    <w:tbl>
      <w:tblPr>
        <w:tblStyle w:val="TableGrid"/>
        <w:tblW w:w="18354" w:type="dxa"/>
        <w:tblLook w:val="04A0" w:firstRow="1" w:lastRow="0" w:firstColumn="1" w:lastColumn="0" w:noHBand="0" w:noVBand="1"/>
      </w:tblPr>
      <w:tblGrid>
        <w:gridCol w:w="4765"/>
        <w:gridCol w:w="4950"/>
        <w:gridCol w:w="8639"/>
      </w:tblGrid>
      <w:tr w:rsidR="00CA34B9" w:rsidRPr="00CA34B9" w:rsidTr="00845D12">
        <w:trPr>
          <w:tblHeader/>
        </w:trPr>
        <w:tc>
          <w:tcPr>
            <w:tcW w:w="18354" w:type="dxa"/>
            <w:gridSpan w:val="3"/>
            <w:shd w:val="clear" w:color="auto" w:fill="9CC2E5" w:themeFill="accent1" w:themeFillTint="99"/>
            <w:vAlign w:val="center"/>
          </w:tcPr>
          <w:p w:rsidR="00845D12" w:rsidRPr="00CA34B9" w:rsidRDefault="00845D12" w:rsidP="00845D12">
            <w:pPr>
              <w:tabs>
                <w:tab w:val="left" w:pos="597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lastRenderedPageBreak/>
              <w:t>Information and Communication Technology</w:t>
            </w:r>
            <w:r w:rsidR="00965380" w:rsidRPr="00CA34B9">
              <w:rPr>
                <w:b/>
                <w:color w:val="000000" w:themeColor="text1"/>
                <w:sz w:val="24"/>
                <w:szCs w:val="24"/>
              </w:rPr>
              <w:t>/Coding  Grade 5</w:t>
            </w:r>
          </w:p>
        </w:tc>
      </w:tr>
      <w:tr w:rsidR="00CA34B9" w:rsidRPr="00CA34B9" w:rsidTr="00845D12">
        <w:trPr>
          <w:tblHeader/>
        </w:trPr>
        <w:tc>
          <w:tcPr>
            <w:tcW w:w="4765" w:type="dxa"/>
            <w:shd w:val="clear" w:color="auto" w:fill="BDD6EE" w:themeFill="accent1" w:themeFillTint="66"/>
            <w:vAlign w:val="center"/>
          </w:tcPr>
          <w:p w:rsidR="00845D12" w:rsidRPr="00CA34B9" w:rsidRDefault="00845D12" w:rsidP="0084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Strategies and Skills (to Support Indicators)</w:t>
            </w:r>
          </w:p>
        </w:tc>
        <w:tc>
          <w:tcPr>
            <w:tcW w:w="4950" w:type="dxa"/>
            <w:shd w:val="clear" w:color="auto" w:fill="BDD6EE" w:themeFill="accent1" w:themeFillTint="66"/>
            <w:vAlign w:val="center"/>
          </w:tcPr>
          <w:p w:rsidR="00845D12" w:rsidRPr="00CA34B9" w:rsidRDefault="00285930" w:rsidP="0084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8639" w:type="dxa"/>
            <w:shd w:val="clear" w:color="auto" w:fill="BDD6EE" w:themeFill="accent1" w:themeFillTint="66"/>
            <w:vAlign w:val="center"/>
          </w:tcPr>
          <w:p w:rsidR="00845D12" w:rsidRPr="00CA34B9" w:rsidRDefault="00285930" w:rsidP="0084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Assessment/Performance Indicators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and safe behaviors online </w:t>
            </w:r>
          </w:p>
          <w:p w:rsidR="00845D12" w:rsidRPr="00CA34B9" w:rsidRDefault="00845D12" w:rsidP="00845D12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demonstrate good practices in personal information security</w:t>
            </w:r>
          </w:p>
          <w:p w:rsidR="00845D12" w:rsidRPr="00CA34B9" w:rsidRDefault="00845D12" w:rsidP="00845D12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awareness of health and safety issues when using information technology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45D12" w:rsidRPr="00CA34B9" w:rsidRDefault="00845D12" w:rsidP="00845D12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1: Digital Citizenship</w:t>
            </w:r>
          </w:p>
          <w:p w:rsidR="00845D12" w:rsidRPr="00CA34B9" w:rsidRDefault="00845D12" w:rsidP="00845D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demonstrate behaviors which ensure their own and others health, safety and privacy.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85930" w:rsidRPr="00CA34B9" w:rsidRDefault="00285930" w:rsidP="00F005F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reate and maintain a secure online account for classroom use.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PCD, TF)</w:t>
            </w:r>
          </w:p>
          <w:p w:rsidR="00285930" w:rsidRPr="00285930" w:rsidRDefault="00285930" w:rsidP="00F005FB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Demonstrate correct ergonomics.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  <w:p w:rsidR="00285930" w:rsidRPr="00CA34B9" w:rsidRDefault="00285930" w:rsidP="00F005FB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(e.g., posture, time on computer, proximity to screen, adequate lighting)</w:t>
            </w:r>
          </w:p>
          <w:p w:rsidR="00285930" w:rsidRPr="00285930" w:rsidRDefault="00285930" w:rsidP="00F005FB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Create and follow a personal plan around screen time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privacy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expectations, and digital footprint awareness.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845D12" w:rsidRPr="00CA34B9" w:rsidRDefault="00285930" w:rsidP="00F005FB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support use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 strategies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for the safe and efficient use of computers.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cultural understanding and global awareness </w:t>
            </w:r>
          </w:p>
          <w:p w:rsidR="00845D12" w:rsidRPr="00CA34B9" w:rsidRDefault="00845D12" w:rsidP="00845D12">
            <w:pPr>
              <w:numPr>
                <w:ilvl w:val="0"/>
                <w:numId w:val="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advocate and practice safe, legal, and responsible use of information and technology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45D12" w:rsidRPr="00CA34B9" w:rsidRDefault="00845D12" w:rsidP="00845D12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2: Digital Citizenship</w:t>
            </w:r>
          </w:p>
          <w:p w:rsidR="00845D12" w:rsidRPr="00CA34B9" w:rsidRDefault="00845D12" w:rsidP="00845D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follow best practices of active digital citizenship as they interact and contribute in the digital - connected global world. 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assistance follow </w:t>
            </w:r>
            <w:r w:rsidRPr="00285930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Public Network Access and Use Policy.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Follow classroom guidelines regarding the acceptable use of digital tools.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Exhibit legal and ethical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behaviors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when using information and ICT.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CT,, Com, PCD, TF)</w:t>
            </w:r>
          </w:p>
          <w:p w:rsidR="00845D12" w:rsidRPr="000A1AD3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the consequences of misuse.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interact with others locally and globally using a range of technologies </w:t>
            </w:r>
          </w:p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 etiquette</w:t>
            </w:r>
          </w:p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communicate information and ideas effectively using a variety of media and formats</w:t>
            </w:r>
          </w:p>
          <w:p w:rsidR="00845D12" w:rsidRPr="00CA34B9" w:rsidRDefault="00C3117C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845D12"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ommunication in various digital environments</w:t>
            </w:r>
          </w:p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a range of digital tools that creatively enhances presentation, performance or communication of information and ideas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45D12" w:rsidRPr="00CA34B9" w:rsidRDefault="00845D12" w:rsidP="00845D12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3: Communication</w:t>
            </w:r>
          </w:p>
          <w:p w:rsidR="00845D12" w:rsidRPr="00CA34B9" w:rsidRDefault="00845D12" w:rsidP="00845D1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communicate and work collaboratively, including at a distance, to support individual learning and to contribute to the learning of others.</w:t>
            </w:r>
          </w:p>
        </w:tc>
        <w:tc>
          <w:tcPr>
            <w:tcW w:w="8639" w:type="dxa"/>
            <w:shd w:val="clear" w:color="auto" w:fill="FFFFFF" w:themeFill="background1"/>
          </w:tcPr>
          <w:p w:rsidR="00285930" w:rsidRPr="00CA34B9" w:rsidRDefault="00285930" w:rsidP="00F005F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With teacher selected digital tools and support</w:t>
            </w:r>
            <w:r w:rsidR="004E390E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communicate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ideas and </w:t>
            </w:r>
            <w:r w:rsidR="004E390E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information using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a variety of media and formats. (CZ, CT, CI,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ndependently communicate and collaborate electronically with others inside and outside the </w:t>
            </w:r>
            <w:r w:rsidR="004E390E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classroom in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teacher selected digital environments.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appropriate communication etiquette.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845D12" w:rsidRPr="00CA34B9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Develop cultural understanding and global awareness by engaging with learners of additional cultures.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TF, TE)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4E390E" w:rsidRPr="004E390E" w:rsidRDefault="004E390E" w:rsidP="00F005FB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digital tools in the inquiry process to plan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create and publish their work</w:t>
            </w:r>
          </w:p>
          <w:p w:rsidR="004E390E" w:rsidRPr="004E390E" w:rsidRDefault="004E390E" w:rsidP="00F005FB">
            <w:pPr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opriate tools to solve problems</w:t>
            </w:r>
          </w:p>
          <w:p w:rsidR="004E390E" w:rsidRPr="004E390E" w:rsidRDefault="004E390E" w:rsidP="00F005FB">
            <w:pPr>
              <w:numPr>
                <w:ilvl w:val="0"/>
                <w:numId w:val="4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4E390E" w:rsidRPr="000A1AD3" w:rsidRDefault="004E390E" w:rsidP="00F005FB">
            <w:pPr>
              <w:numPr>
                <w:ilvl w:val="0"/>
                <w:numId w:val="46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</w:tc>
        <w:tc>
          <w:tcPr>
            <w:tcW w:w="4950" w:type="dxa"/>
            <w:shd w:val="clear" w:color="auto" w:fill="FFFFFF" w:themeFill="background1"/>
          </w:tcPr>
          <w:p w:rsidR="004E390E" w:rsidRPr="00CA34B9" w:rsidRDefault="004E390E" w:rsidP="004E390E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4: Productivity and Innovation</w:t>
            </w:r>
          </w:p>
          <w:p w:rsidR="004E390E" w:rsidRPr="004E390E" w:rsidRDefault="004E390E" w:rsidP="004E390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plan, create, and publish their work both individually and collaboratively.</w:t>
            </w:r>
          </w:p>
          <w:p w:rsidR="004E390E" w:rsidRPr="00CA34B9" w:rsidRDefault="004E390E" w:rsidP="00845D12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4E390E" w:rsidRPr="004E390E" w:rsidRDefault="004E390E" w:rsidP="00F005FB">
            <w:pPr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Individually and collaboratively accomplish curriculum-based tasks with support by selecting and using digital tools. </w:t>
            </w: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0A1AD3" w:rsidRDefault="004E390E" w:rsidP="00F005FB">
            <w:pPr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media and digital tools. </w:t>
            </w: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4E390E" w:rsidRPr="000A1AD3" w:rsidRDefault="004E390E" w:rsidP="00F005FB">
            <w:pPr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1AD3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Apply existing knowledge to generate new ideas, products, or processes. </w:t>
            </w:r>
            <w:r w:rsidRPr="000A1AD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digital tools in the inquiry process to plan, create and publish their work</w:t>
            </w:r>
          </w:p>
          <w:p w:rsidR="00845D12" w:rsidRPr="00CA34B9" w:rsidRDefault="00845D12" w:rsidP="00845D1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appropriate tools to solve problems</w:t>
            </w:r>
          </w:p>
          <w:p w:rsidR="00845D12" w:rsidRPr="007A39EC" w:rsidRDefault="00845D12" w:rsidP="00845D1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845D12" w:rsidRPr="00CA34B9" w:rsidRDefault="00845D12" w:rsidP="00845D12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4E390E" w:rsidRPr="00CA34B9" w:rsidRDefault="004E390E" w:rsidP="004E39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5:</w:t>
            </w:r>
            <w:r w:rsidR="00285930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Research, Problem Solving and Decision Making</w:t>
            </w:r>
          </w:p>
          <w:p w:rsidR="00845D12" w:rsidRPr="00CA34B9" w:rsidRDefault="00285930" w:rsidP="004E390E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gather, record, share and interpret information and data to support learning.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4E390E" w:rsidRPr="00285930" w:rsidRDefault="004E390E" w:rsidP="00F005FB">
            <w:pPr>
              <w:numPr>
                <w:ilvl w:val="0"/>
                <w:numId w:val="24"/>
              </w:num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</w:rPr>
              <w:t>Suggest words required to effectively search electronic sources while using internet search engines. (CT, Com, TF)</w:t>
            </w:r>
          </w:p>
          <w:p w:rsidR="004E390E" w:rsidRPr="00285930" w:rsidRDefault="004E390E" w:rsidP="00F005FB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Identify and distinguish points of view expressed in electronic sources on a particular topic.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TF)</w:t>
            </w:r>
          </w:p>
          <w:p w:rsidR="004E390E" w:rsidRPr="00285930" w:rsidRDefault="004E390E" w:rsidP="00F005FB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 electronic sources for accuracy or relevance to the purpose (CT, Com, TF)</w:t>
            </w:r>
          </w:p>
          <w:p w:rsidR="004E390E" w:rsidRPr="000A1AD3" w:rsidRDefault="004E390E" w:rsidP="00F005F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Create and use simple organizers and outlines (CT, CI, Com,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search strategies to access electronic information 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critically evaluate, scan and select relevant information from electronic sources 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record and manipulate information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electronically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content specific electronic sources to support and enhance research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digital tools and resources to accomplish research tasks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critical literacy skills across all mediums</w:t>
            </w:r>
          </w:p>
          <w:p w:rsidR="00845D12" w:rsidRPr="000A1AD3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work collaboratively </w:t>
            </w:r>
          </w:p>
        </w:tc>
        <w:tc>
          <w:tcPr>
            <w:tcW w:w="4950" w:type="dxa"/>
            <w:shd w:val="clear" w:color="auto" w:fill="FFFFFF" w:themeFill="background1"/>
          </w:tcPr>
          <w:p w:rsidR="00285930" w:rsidRPr="00CA34B9" w:rsidRDefault="00285930" w:rsidP="002859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Outcome </w:t>
            </w:r>
            <w:r w:rsidR="004E390E" w:rsidRPr="00CA34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: Research, Problem Solving and Decision Making</w:t>
            </w:r>
          </w:p>
          <w:p w:rsidR="00285930" w:rsidRPr="00CA34B9" w:rsidRDefault="00285930" w:rsidP="00285930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</w:rPr>
              <w:t>Students will demonstrate problem solving skills using digital tools both individually and collaboratively.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4E390E" w:rsidRPr="00CA34B9" w:rsidRDefault="004E390E" w:rsidP="00F005F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792" w:hanging="45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CA34B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Use teacher selected digital tools to support problem solving individually and collaboratively. </w:t>
            </w:r>
            <w:r w:rsidRPr="00CA34B9">
              <w:rPr>
                <w:rFonts w:asciiTheme="minorHAnsi" w:hAnsiTheme="minorHAnsi"/>
                <w:color w:val="000000" w:themeColor="text1"/>
              </w:rPr>
              <w:t>(CZ, CT, CI, Com, PCD, TF)</w:t>
            </w:r>
          </w:p>
          <w:p w:rsidR="00845D12" w:rsidRPr="00CA34B9" w:rsidRDefault="00845D12" w:rsidP="00845D1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CA34B9" w:rsidRPr="00CA34B9" w:rsidRDefault="00CA34B9" w:rsidP="00F005FB">
            <w:pPr>
              <w:pStyle w:val="ListParagraph"/>
              <w:numPr>
                <w:ilvl w:val="0"/>
                <w:numId w:val="7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independently operate computer equipment and associated peripherals </w:t>
            </w:r>
          </w:p>
          <w:p w:rsidR="00CA34B9" w:rsidRPr="00CA34B9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efficiently use programs and systems</w:t>
            </w:r>
          </w:p>
          <w:p w:rsidR="00CA34B9" w:rsidRPr="00CA34B9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terminology while working with digital tools</w:t>
            </w:r>
          </w:p>
          <w:p w:rsidR="00CA34B9" w:rsidRPr="00CA34B9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troubleshoot systems and applications</w:t>
            </w:r>
          </w:p>
          <w:p w:rsidR="00E6791C" w:rsidRPr="000A1AD3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take care of digital tools</w:t>
            </w:r>
          </w:p>
        </w:tc>
        <w:tc>
          <w:tcPr>
            <w:tcW w:w="4950" w:type="dxa"/>
            <w:shd w:val="clear" w:color="auto" w:fill="FFFFFF" w:themeFill="background1"/>
          </w:tcPr>
          <w:p w:rsidR="00E6791C" w:rsidRPr="00CA34B9" w:rsidRDefault="00E6791C" w:rsidP="00E6791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7: Technology Operations and Concepts</w:t>
            </w:r>
          </w:p>
          <w:p w:rsidR="00E6791C" w:rsidRPr="00CA34B9" w:rsidRDefault="00E6791C" w:rsidP="00E6791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demonstrate an understanding of technology operations and concepts while safely and responsibly using digital tools and equipment.</w:t>
            </w:r>
          </w:p>
        </w:tc>
        <w:tc>
          <w:tcPr>
            <w:tcW w:w="8639" w:type="dxa"/>
            <w:shd w:val="clear" w:color="auto" w:fill="FFFFFF" w:themeFill="background1"/>
          </w:tcPr>
          <w:p w:rsidR="00CA34B9" w:rsidRPr="00CA34B9" w:rsidRDefault="00CA34B9" w:rsidP="00F005FB">
            <w:pPr>
              <w:numPr>
                <w:ilvl w:val="0"/>
                <w:numId w:val="72"/>
              </w:numPr>
              <w:textAlignment w:val="baseline"/>
              <w:outlineLvl w:val="2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and use </w:t>
            </w:r>
            <w:hyperlink r:id="rId9" w:anchor="Technology_System" w:history="1">
              <w:r w:rsidRPr="00CA34B9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technology systems</w:t>
              </w:r>
            </w:hyperlink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. (CZ, CT, CI, Com, PCD, TF)</w:t>
            </w:r>
          </w:p>
          <w:p w:rsidR="00CA34B9" w:rsidRPr="00CA34B9" w:rsidRDefault="00CA34B9" w:rsidP="00F005FB">
            <w:pPr>
              <w:numPr>
                <w:ilvl w:val="0"/>
                <w:numId w:val="73"/>
              </w:numPr>
              <w:textAlignment w:val="baseline"/>
              <w:outlineLvl w:val="2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With growing independence, troubleshoot systems and applications. (CT, Com, PCD, TF)</w:t>
            </w:r>
          </w:p>
          <w:p w:rsidR="00CA34B9" w:rsidRPr="00CA34B9" w:rsidRDefault="00CA34B9" w:rsidP="00F005FB">
            <w:pPr>
              <w:numPr>
                <w:ilvl w:val="0"/>
                <w:numId w:val="74"/>
              </w:numPr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With growing independence integrate the use of peripherals into projects and presentations. (CZ, CT, CI, Com, PCD, TF)</w:t>
            </w:r>
          </w:p>
          <w:p w:rsidR="00E6791C" w:rsidRPr="00CA34B9" w:rsidRDefault="00E6791C" w:rsidP="00CA34B9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CA34B9" w:rsidRPr="00CA34B9" w:rsidRDefault="00CA34B9" w:rsidP="00CA34B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Purpose</w:t>
            </w:r>
          </w:p>
          <w:p w:rsidR="00E6791C" w:rsidRPr="00CA34B9" w:rsidRDefault="00E6791C" w:rsidP="00F005F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Control/robotics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writing programs to control and influence external devices. Using external input devices to control output. E.g. robots , Makey Makey</w:t>
            </w:r>
            <w:r w:rsid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Teach students that programming applies to more than just games and computers</w:t>
            </w:r>
          </w:p>
          <w:p w:rsidR="00E6791C" w:rsidRPr="00CA34B9" w:rsidRDefault="00E6791C" w:rsidP="00E6791C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Gaming</w:t>
            </w:r>
          </w:p>
          <w:p w:rsidR="00E6791C" w:rsidRPr="00CA34B9" w:rsidRDefault="00E6791C" w:rsidP="00E6791C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 world situations</w:t>
            </w:r>
          </w:p>
          <w:p w:rsidR="00E6791C" w:rsidRPr="00CA34B9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Problem solving</w:t>
            </w:r>
          </w:p>
          <w:p w:rsidR="00E6791C" w:rsidRPr="00CA34B9" w:rsidRDefault="00E6791C" w:rsidP="00E6791C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Pattern Recognition</w:t>
            </w:r>
          </w:p>
          <w:p w:rsidR="00E6791C" w:rsidRPr="00CA34B9" w:rsidRDefault="00E6791C" w:rsidP="00E6791C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Sequencing</w:t>
            </w:r>
          </w:p>
          <w:p w:rsidR="00E6791C" w:rsidRPr="00CA34B9" w:rsidRDefault="00E6791C" w:rsidP="00E6791C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Debugging </w:t>
            </w:r>
          </w:p>
          <w:p w:rsidR="00E6791C" w:rsidRPr="00CA34B9" w:rsidRDefault="00E6791C" w:rsidP="00E6791C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simplification/efficiency</w:t>
            </w:r>
          </w:p>
          <w:p w:rsidR="00E6791C" w:rsidRPr="00CA34B9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</w:t>
            </w:r>
          </w:p>
          <w:p w:rsidR="00E6791C" w:rsidRPr="00CA34B9" w:rsidRDefault="00E6791C" w:rsidP="00E6791C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Abstraction</w:t>
            </w:r>
          </w:p>
          <w:p w:rsidR="00E6791C" w:rsidRPr="00CA34B9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Concept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Conditions (If … Then …)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Variables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limitations of computers.</w:t>
            </w:r>
          </w:p>
          <w:p w:rsidR="00845D12" w:rsidRPr="00CA34B9" w:rsidRDefault="00845D12" w:rsidP="00845D12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C36796" w:rsidRPr="00CA34B9" w:rsidRDefault="00C36796" w:rsidP="00C36796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8: Coding</w:t>
            </w:r>
          </w:p>
          <w:p w:rsidR="00845D12" w:rsidRPr="00CA34B9" w:rsidRDefault="00C36796" w:rsidP="00C36796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apply the basic concepts of computer science, including algorithms, abstraction, and computational thinking.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E6791C" w:rsidRPr="00E6791C" w:rsidRDefault="00E6791C" w:rsidP="00F005FB">
            <w:pPr>
              <w:numPr>
                <w:ilvl w:val="0"/>
                <w:numId w:val="66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support, </w:t>
            </w: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 an event or task and identify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 the steps required to complete it. (CT, CI, Com, TF)</w:t>
            </w:r>
          </w:p>
          <w:p w:rsidR="00E6791C" w:rsidRPr="00E6791C" w:rsidRDefault="00E6791C" w:rsidP="00F005FB">
            <w:pPr>
              <w:numPr>
                <w:ilvl w:val="0"/>
                <w:numId w:val="67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Predict the behavior or outcome of a coding sequence. (CT, CI, Com, TF)</w:t>
            </w:r>
          </w:p>
          <w:p w:rsidR="00E6791C" w:rsidRPr="00E6791C" w:rsidRDefault="00E6791C" w:rsidP="00F005FB">
            <w:pPr>
              <w:numPr>
                <w:ilvl w:val="0"/>
                <w:numId w:val="6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offer so</w:t>
            </w: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lutions to multiple errors in 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their own code and that of others. (CT, CI, Com, TF)</w:t>
            </w:r>
          </w:p>
          <w:p w:rsidR="00E6791C" w:rsidRPr="00E6791C" w:rsidRDefault="00E6791C" w:rsidP="00F005FB">
            <w:pPr>
              <w:numPr>
                <w:ilvl w:val="0"/>
                <w:numId w:val="69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Use “and</w:t>
            </w:r>
            <w:r w:rsid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or” statements and “for” loops to construct a set of statements to be acted out to accomplish a task. (CSTA K-12) 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70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With support include variables in a sequence of their own code (CT, CI, Com, TF)</w:t>
            </w:r>
          </w:p>
          <w:p w:rsidR="00E6791C" w:rsidRPr="00E6791C" w:rsidRDefault="00E6791C" w:rsidP="00F005FB">
            <w:pPr>
              <w:numPr>
                <w:ilvl w:val="0"/>
                <w:numId w:val="71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that programming occurs in a variety of coding languages and that each language has different iterations that achieve the same result.(CT, CI, 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Com, TF)</w:t>
            </w:r>
          </w:p>
          <w:p w:rsidR="00845D12" w:rsidRPr="00CA34B9" w:rsidRDefault="00845D12" w:rsidP="00E6791C">
            <w:pPr>
              <w:pStyle w:val="NormalWeb"/>
              <w:shd w:val="clear" w:color="auto" w:fill="FFFFFF"/>
              <w:spacing w:before="0" w:beforeAutospacing="0" w:after="0" w:afterAutospacing="0"/>
              <w:ind w:left="792"/>
              <w:textAlignment w:val="baseline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</w:p>
        </w:tc>
      </w:tr>
    </w:tbl>
    <w:p w:rsidR="00E6791C" w:rsidRPr="00CA34B9" w:rsidRDefault="00E6791C">
      <w:pPr>
        <w:rPr>
          <w:color w:val="000000" w:themeColor="text1"/>
          <w:sz w:val="24"/>
          <w:szCs w:val="24"/>
        </w:rPr>
      </w:pPr>
    </w:p>
    <w:p w:rsidR="00E6791C" w:rsidRPr="00CA34B9" w:rsidRDefault="00E6791C">
      <w:pPr>
        <w:rPr>
          <w:color w:val="000000" w:themeColor="text1"/>
          <w:sz w:val="24"/>
          <w:szCs w:val="24"/>
        </w:rPr>
      </w:pPr>
      <w:r w:rsidRPr="00CA34B9">
        <w:rPr>
          <w:color w:val="000000" w:themeColor="text1"/>
          <w:sz w:val="24"/>
          <w:szCs w:val="24"/>
        </w:rPr>
        <w:br w:type="page"/>
      </w:r>
    </w:p>
    <w:p w:rsidR="00965380" w:rsidRPr="00CA34B9" w:rsidRDefault="00965380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18355" w:type="dxa"/>
        <w:tblLook w:val="04A0" w:firstRow="1" w:lastRow="0" w:firstColumn="1" w:lastColumn="0" w:noHBand="0" w:noVBand="1"/>
      </w:tblPr>
      <w:tblGrid>
        <w:gridCol w:w="4765"/>
        <w:gridCol w:w="4950"/>
        <w:gridCol w:w="8640"/>
      </w:tblGrid>
      <w:tr w:rsidR="00CA34B9" w:rsidRPr="00CA34B9" w:rsidTr="00E6791C">
        <w:trPr>
          <w:tblHeader/>
        </w:trPr>
        <w:tc>
          <w:tcPr>
            <w:tcW w:w="18355" w:type="dxa"/>
            <w:gridSpan w:val="3"/>
            <w:shd w:val="clear" w:color="auto" w:fill="9CC2E5" w:themeFill="accent1" w:themeFillTint="99"/>
            <w:vAlign w:val="center"/>
          </w:tcPr>
          <w:p w:rsidR="00965380" w:rsidRPr="00CA34B9" w:rsidRDefault="00965380" w:rsidP="00965380">
            <w:pPr>
              <w:tabs>
                <w:tab w:val="left" w:pos="597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Information and Communication Technology/Coding  Grade 6</w:t>
            </w:r>
          </w:p>
        </w:tc>
      </w:tr>
      <w:tr w:rsidR="00CA34B9" w:rsidRPr="00CA34B9" w:rsidTr="00E6791C">
        <w:trPr>
          <w:tblHeader/>
        </w:trPr>
        <w:tc>
          <w:tcPr>
            <w:tcW w:w="4765" w:type="dxa"/>
            <w:shd w:val="clear" w:color="auto" w:fill="BDD6EE" w:themeFill="accent1" w:themeFillTint="66"/>
            <w:vAlign w:val="center"/>
          </w:tcPr>
          <w:p w:rsidR="00965380" w:rsidRPr="00CA34B9" w:rsidRDefault="00965380" w:rsidP="00965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Strategies and Skills (to Support Indicators)</w:t>
            </w:r>
          </w:p>
        </w:tc>
        <w:tc>
          <w:tcPr>
            <w:tcW w:w="4950" w:type="dxa"/>
            <w:shd w:val="clear" w:color="auto" w:fill="BDD6EE" w:themeFill="accent1" w:themeFillTint="66"/>
            <w:vAlign w:val="center"/>
          </w:tcPr>
          <w:p w:rsidR="00965380" w:rsidRPr="00CA34B9" w:rsidRDefault="00965380" w:rsidP="00965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8640" w:type="dxa"/>
            <w:shd w:val="clear" w:color="auto" w:fill="BDD6EE" w:themeFill="accent1" w:themeFillTint="66"/>
            <w:vAlign w:val="center"/>
          </w:tcPr>
          <w:p w:rsidR="00965380" w:rsidRPr="00CA34B9" w:rsidRDefault="00965380" w:rsidP="00965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Assessment/Performance Indicators</w:t>
            </w: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and safe behaviors online </w:t>
            </w:r>
          </w:p>
          <w:p w:rsidR="00965380" w:rsidRPr="00CA34B9" w:rsidRDefault="00965380" w:rsidP="00965380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demonstrate good practices in personal information security</w:t>
            </w:r>
          </w:p>
          <w:p w:rsidR="00965380" w:rsidRPr="00CA34B9" w:rsidRDefault="00965380" w:rsidP="00965380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awareness of health and safety issues when using information technology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1: Digital Citizenship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demonstrate behaviors which ensure their own and others health, safety and privacy.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62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reate and maintain a secure account for classroom use.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PCD, TF)</w:t>
            </w:r>
          </w:p>
          <w:p w:rsidR="00E6791C" w:rsidRPr="00E6791C" w:rsidRDefault="00E6791C" w:rsidP="00F005FB">
            <w:pPr>
              <w:numPr>
                <w:ilvl w:val="0"/>
                <w:numId w:val="6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Demonstrate correct ergonomics.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  <w:p w:rsidR="00E6791C" w:rsidRPr="00E6791C" w:rsidRDefault="00E6791C" w:rsidP="00F005FB">
            <w:pPr>
              <w:numPr>
                <w:ilvl w:val="0"/>
                <w:numId w:val="64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Create and follow a personal plan around screen time, social media use, privacy expectations, and digital footprint awareness.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965380" w:rsidRPr="00CA34B9" w:rsidRDefault="00E6791C" w:rsidP="00F005FB">
            <w:pPr>
              <w:numPr>
                <w:ilvl w:val="0"/>
                <w:numId w:val="6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Model strategies for the safe and efficient use of computers.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cultural understanding and global awareness </w:t>
            </w:r>
          </w:p>
          <w:p w:rsidR="00965380" w:rsidRPr="00CA34B9" w:rsidRDefault="00965380" w:rsidP="00965380">
            <w:pPr>
              <w:numPr>
                <w:ilvl w:val="0"/>
                <w:numId w:val="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advocate and practice safe, legal, and responsible use of information and technology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2: Digital Citizenship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follow best practices of active digital citizenship as they interact and contribute in the digital - connected global world. 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5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Follow </w:t>
            </w:r>
            <w:r w:rsidRPr="00E6791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Public Network Access and Use Policy.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5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Follow classroom guidelines regarding the acceptable use of digital tools.</w:t>
            </w:r>
            <w:r w:rsidRPr="00E6791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59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the various laws and policies as they pertain to the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student’s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use of digital tools.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6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Demonstrate ethical and legal use of information.  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965380" w:rsidRPr="00CA34B9" w:rsidRDefault="00E6791C" w:rsidP="00F005FB">
            <w:pPr>
              <w:numPr>
                <w:ilvl w:val="0"/>
                <w:numId w:val="6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the consequences of misuse.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</w:tc>
      </w:tr>
      <w:tr w:rsidR="00CA34B9" w:rsidRPr="00CA34B9" w:rsidTr="00E6791C">
        <w:trPr>
          <w:trHeight w:val="2978"/>
        </w:trPr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interact with others locally and globally using a range of technologies </w:t>
            </w:r>
          </w:p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 etiquette</w:t>
            </w:r>
          </w:p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communicate information and ideas effectively using a variety of media and formats</w:t>
            </w:r>
          </w:p>
          <w:p w:rsidR="00965380" w:rsidRPr="00CA34B9" w:rsidRDefault="00C3117C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965380"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ommunication in various digital environments</w:t>
            </w:r>
          </w:p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digital tools that creatively enhances presentation, performance or communication of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information and ideas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3: Communication</w:t>
            </w:r>
          </w:p>
          <w:p w:rsidR="00965380" w:rsidRPr="00CA34B9" w:rsidRDefault="00965380" w:rsidP="0096538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communicate and work collaboratively, including at a distance, to support individual learning and to contribute to the learning of others.</w:t>
            </w: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5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Independently com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municate ideas and information using teacher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or student selected digital tools.  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ommunicate information and ideas effectively to multiple audiences using a variety of media and formats.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Independently communicate and collaborate electronically with others inside and outside the classroom.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appropriately communication etiquette.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5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Develop cultural understanding and global awareness by engaging with learners of other cultures.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TF, TE)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E6791C">
        <w:tc>
          <w:tcPr>
            <w:tcW w:w="4765" w:type="dxa"/>
          </w:tcPr>
          <w:p w:rsidR="00E6791C" w:rsidRPr="004E390E" w:rsidRDefault="00E6791C" w:rsidP="00F005FB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digital tools in the inquiry process to plan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create and publish their work</w:t>
            </w:r>
          </w:p>
          <w:p w:rsidR="00E6791C" w:rsidRPr="004E390E" w:rsidRDefault="00E6791C" w:rsidP="00F005FB">
            <w:pPr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opriate tools to solve problems</w:t>
            </w:r>
          </w:p>
          <w:p w:rsidR="00E6791C" w:rsidRPr="004E390E" w:rsidRDefault="00E6791C" w:rsidP="00F005FB">
            <w:pPr>
              <w:numPr>
                <w:ilvl w:val="0"/>
                <w:numId w:val="4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E6791C" w:rsidRPr="004E390E" w:rsidRDefault="00E6791C" w:rsidP="00F005FB">
            <w:pPr>
              <w:numPr>
                <w:ilvl w:val="0"/>
                <w:numId w:val="46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  <w:p w:rsidR="00E6791C" w:rsidRPr="00CA34B9" w:rsidRDefault="00E6791C" w:rsidP="00E6791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:rsidR="00E6791C" w:rsidRPr="00CA34B9" w:rsidRDefault="00E6791C" w:rsidP="00E6791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4: Productivity and Innovation</w:t>
            </w:r>
          </w:p>
          <w:p w:rsidR="00E6791C" w:rsidRPr="004E390E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plan, create, and publish their work both individually and collaboratively.</w:t>
            </w:r>
          </w:p>
          <w:p w:rsidR="00E6791C" w:rsidRPr="00CA34B9" w:rsidRDefault="00E6791C" w:rsidP="00E6791C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5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Accomplish curriculum-based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tasks by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independently selecting and using digital tools individually and collaboratively.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media and digital tools.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  <w:t>(CZ, CT, CI, Com, PCD, TF)</w:t>
            </w:r>
          </w:p>
          <w:p w:rsidR="00E6791C" w:rsidRPr="00CA34B9" w:rsidRDefault="00E6791C" w:rsidP="00F005FB">
            <w:pPr>
              <w:pStyle w:val="ListParagraph"/>
              <w:numPr>
                <w:ilvl w:val="0"/>
                <w:numId w:val="51"/>
              </w:num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Apply existing knowledge to generate new ideas, products, or processes.  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digital tools in the inquiry process to plan, create and publish their work</w:t>
            </w:r>
          </w:p>
          <w:p w:rsidR="00965380" w:rsidRPr="00CA34B9" w:rsidRDefault="00965380" w:rsidP="0096538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appropriate tools to solve problems</w:t>
            </w:r>
          </w:p>
          <w:p w:rsidR="00965380" w:rsidRPr="00CA34B9" w:rsidRDefault="00965380" w:rsidP="0096538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965380" w:rsidRPr="00CA34B9" w:rsidRDefault="00965380" w:rsidP="00965380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C36796" w:rsidP="0096538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5</w:t>
            </w:r>
            <w:r w:rsidR="00965380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Research, Problem Solving and Decision Making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gather, record, share and interpret information and data to support learning.</w:t>
            </w:r>
          </w:p>
        </w:tc>
        <w:tc>
          <w:tcPr>
            <w:tcW w:w="8640" w:type="dxa"/>
          </w:tcPr>
          <w:p w:rsidR="00965380" w:rsidRPr="00CA34B9" w:rsidRDefault="00965380" w:rsidP="00F005FB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Efficiently use Internet search engines and other online search resources.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(CT, Com, TF)</w:t>
            </w:r>
          </w:p>
          <w:p w:rsidR="00965380" w:rsidRPr="00965380" w:rsidRDefault="00965380" w:rsidP="0096538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(Booleans)</w:t>
            </w:r>
          </w:p>
          <w:p w:rsidR="00965380" w:rsidRPr="00965380" w:rsidRDefault="00965380" w:rsidP="00F005FB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Select and use a variety of electronic resources to build a knowledge base. (CT, CI, Com, TF)</w:t>
            </w:r>
          </w:p>
          <w:p w:rsidR="00965380" w:rsidRPr="00965380" w:rsidRDefault="00965380" w:rsidP="00F005FB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Make decisions, and draw conclusions to create something new. (CT, CI, Com, 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TF)</w:t>
            </w:r>
          </w:p>
          <w:p w:rsidR="00965380" w:rsidRPr="00965380" w:rsidRDefault="00965380" w:rsidP="00F005FB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Compare formats of print, electronic and multimedia reference materials to facilitate selection of resources and information. (CT, CI, Com, TF)</w:t>
            </w:r>
          </w:p>
          <w:p w:rsidR="00965380" w:rsidRPr="00965380" w:rsidRDefault="00965380" w:rsidP="00F005FB">
            <w:pPr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Create visual organizers to sequence, classify and analyze information. (CT, CI, Com, TF)</w:t>
            </w:r>
          </w:p>
          <w:p w:rsidR="00965380" w:rsidRPr="00965380" w:rsidRDefault="00965380" w:rsidP="00F005FB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digital tools to extract, gather and collate data. 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(CT, CI, Com, TF)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use search strategies to access electronic information 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critically evaluate, scan and select relevant information from electronic sources 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record and manipulate information electronically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content specific electronic sources to support and enhance research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digital tools and resources to accomplish research tasks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critical literacy skills across all mediums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work collaboratively 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Outcome</w:t>
            </w:r>
            <w:r w:rsidR="00C36796">
              <w:rPr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: Research, Problem Solving and Decision Making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</w:rPr>
              <w:t>Students will demonstrate problem solving skills using digital tools both individually and collaboratively.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</w:tcPr>
          <w:p w:rsidR="00965380" w:rsidRPr="00CA34B9" w:rsidRDefault="00965380" w:rsidP="00F005FB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CA34B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Independently select and use digital tools to support problem solving individually and collaboratively. </w:t>
            </w:r>
            <w:r w:rsidRPr="00CA34B9">
              <w:rPr>
                <w:rFonts w:asciiTheme="minorHAnsi" w:hAnsiTheme="minorHAnsi"/>
                <w:color w:val="000000" w:themeColor="text1"/>
              </w:rPr>
              <w:t>(CZ, CT, CI, Com, PCD, TF)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independently operate computer equipment and associated peripherals 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efficiently use programs and systems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terminology while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working with digital tools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troubleshoot systems and applications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take care of digital tools</w:t>
            </w:r>
          </w:p>
          <w:p w:rsidR="00965380" w:rsidRPr="00CA34B9" w:rsidRDefault="00965380" w:rsidP="00965380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</w:t>
            </w:r>
            <w:r w:rsidR="00C3679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7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Technology Operations and Concepts</w:t>
            </w:r>
          </w:p>
          <w:p w:rsidR="00965380" w:rsidRPr="00CA34B9" w:rsidRDefault="00965380" w:rsidP="0096538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demonstrate an understanding of technology operations and concepts while </w:t>
            </w: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safely and responsibly using digital tools and equipment.</w:t>
            </w:r>
          </w:p>
        </w:tc>
        <w:tc>
          <w:tcPr>
            <w:tcW w:w="8640" w:type="dxa"/>
          </w:tcPr>
          <w:p w:rsidR="00965380" w:rsidRPr="00965380" w:rsidRDefault="00965380" w:rsidP="00F005FB">
            <w:pPr>
              <w:numPr>
                <w:ilvl w:val="0"/>
                <w:numId w:val="3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Understand and use </w:t>
            </w:r>
            <w:hyperlink r:id="rId10" w:anchor="Technology_System" w:history="1">
              <w:r w:rsidRPr="00CA34B9">
                <w:rPr>
                  <w:rFonts w:eastAsia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technology systems</w:t>
              </w:r>
            </w:hyperlink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(CZ, CT, CI, Com, PCD, TF)</w:t>
            </w:r>
          </w:p>
          <w:p w:rsidR="00965380" w:rsidRPr="00965380" w:rsidRDefault="00965380" w:rsidP="00F005FB">
            <w:pPr>
              <w:numPr>
                <w:ilvl w:val="0"/>
                <w:numId w:val="3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Troubleshoot systems and applications. (CT, Com, PCD, TF)</w:t>
            </w:r>
          </w:p>
          <w:p w:rsidR="00965380" w:rsidRPr="00CA34B9" w:rsidRDefault="00965380" w:rsidP="00F005FB">
            <w:pPr>
              <w:numPr>
                <w:ilvl w:val="0"/>
                <w:numId w:val="3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Independently integrate the use of peripherals into projects and presentations. (CZ, CT, CI, Com, PCD, TF)</w:t>
            </w:r>
          </w:p>
        </w:tc>
      </w:tr>
      <w:tr w:rsidR="00CA34B9" w:rsidRPr="00CA34B9" w:rsidTr="00E6791C">
        <w:tc>
          <w:tcPr>
            <w:tcW w:w="4765" w:type="dxa"/>
          </w:tcPr>
          <w:p w:rsidR="00CA34B9" w:rsidRPr="00CA34B9" w:rsidRDefault="00CA34B9" w:rsidP="00CA34B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Purpose</w:t>
            </w:r>
          </w:p>
          <w:p w:rsidR="00965380" w:rsidRPr="00CA34B9" w:rsidRDefault="00965380" w:rsidP="00F005F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Control/robotics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writing programs to control and influence external devices. Using external input devices to control output. E.g. robots , Makey Makey- Teach students that programming applies to more than just games and computers</w:t>
            </w:r>
          </w:p>
          <w:p w:rsidR="00965380" w:rsidRPr="00CA34B9" w:rsidRDefault="00965380" w:rsidP="00965380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Gaming</w:t>
            </w:r>
          </w:p>
          <w:p w:rsidR="00965380" w:rsidRPr="00CA34B9" w:rsidRDefault="00965380" w:rsidP="00965380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 world situations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Problem solving</w:t>
            </w:r>
          </w:p>
          <w:p w:rsidR="00965380" w:rsidRPr="00CA34B9" w:rsidRDefault="00965380" w:rsidP="00965380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Pattern Recognition</w:t>
            </w:r>
          </w:p>
          <w:p w:rsidR="00965380" w:rsidRPr="00CA34B9" w:rsidRDefault="00965380" w:rsidP="00965380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Sequencing</w:t>
            </w:r>
          </w:p>
          <w:p w:rsidR="00965380" w:rsidRPr="00CA34B9" w:rsidRDefault="00965380" w:rsidP="00965380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Debugging </w:t>
            </w:r>
          </w:p>
          <w:p w:rsidR="00965380" w:rsidRPr="00CA34B9" w:rsidRDefault="00965380" w:rsidP="00965380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simplification/efficiency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</w:t>
            </w:r>
          </w:p>
          <w:p w:rsidR="00965380" w:rsidRPr="00CA34B9" w:rsidRDefault="00965380" w:rsidP="00965380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Abstraction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Concept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Conditions (If … Then …)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Variables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Understand limitations of computers.</w:t>
            </w:r>
          </w:p>
          <w:p w:rsidR="00965380" w:rsidRPr="00CA34B9" w:rsidRDefault="00965380" w:rsidP="00965380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Outcome </w:t>
            </w:r>
            <w:r w:rsidR="00C3679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Coding</w:t>
            </w:r>
          </w:p>
          <w:p w:rsidR="00965380" w:rsidRPr="00CA34B9" w:rsidRDefault="00965380" w:rsidP="0096538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apply the basic concepts of computer science, including algorithms, abstraction, and computational thinking.</w:t>
            </w:r>
          </w:p>
        </w:tc>
        <w:tc>
          <w:tcPr>
            <w:tcW w:w="8640" w:type="dxa"/>
          </w:tcPr>
          <w:p w:rsidR="00965380" w:rsidRPr="00965380" w:rsidRDefault="00965380" w:rsidP="00F005FB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Identify an event, task or challenge and create the code required to complete it.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prediction to analyze their code.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a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variety of techniques to fix, improve and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their own code. CT, CI, Com, TF)</w:t>
            </w:r>
          </w:p>
          <w:p w:rsidR="00965380" w:rsidRPr="00965380" w:rsidRDefault="00965380" w:rsidP="00F005FB">
            <w:pPr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loops, with a variable as the condition, to construct a set of statements to be acted out to accomplish a task</w:t>
            </w:r>
            <w:r w:rsidR="00E6791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3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variables to </w:t>
            </w:r>
            <w:r w:rsidR="00CA34B9"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enhance a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sequence of their own code</w:t>
            </w:r>
            <w:r w:rsidR="00E6791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65380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r w:rsidRPr="00CA34B9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that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programs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have impacts, bias and consequences, not all of which can be foreseen. (CT, CI, Com, TF)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6A4B" w:rsidRPr="00CA34B9" w:rsidRDefault="001E6A4B" w:rsidP="002073AC">
      <w:pPr>
        <w:rPr>
          <w:color w:val="000000" w:themeColor="text1"/>
          <w:sz w:val="24"/>
          <w:szCs w:val="24"/>
        </w:rPr>
      </w:pPr>
    </w:p>
    <w:sectPr w:rsidR="001E6A4B" w:rsidRPr="00CA34B9" w:rsidSect="00DB5B12">
      <w:headerReference w:type="default" r:id="rId11"/>
      <w:footerReference w:type="defaul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D2" w:rsidRDefault="001D4BD2" w:rsidP="002850B4">
      <w:pPr>
        <w:spacing w:after="0" w:line="240" w:lineRule="auto"/>
      </w:pPr>
      <w:r>
        <w:separator/>
      </w:r>
    </w:p>
  </w:endnote>
  <w:endnote w:type="continuationSeparator" w:id="0">
    <w:p w:rsidR="001D4BD2" w:rsidRDefault="001D4BD2" w:rsidP="002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12" w:rsidRPr="00F005FB" w:rsidRDefault="00845D12" w:rsidP="00845D12">
    <w:pPr>
      <w:pStyle w:val="NormalWeb"/>
      <w:spacing w:before="0" w:beforeAutospacing="0" w:after="0" w:afterAutospacing="0"/>
      <w:rPr>
        <w:sz w:val="20"/>
        <w:szCs w:val="20"/>
      </w:rPr>
    </w:pPr>
    <w:r w:rsidRPr="00F005FB">
      <w:rPr>
        <w:rFonts w:ascii="Arial" w:hAnsi="Arial" w:cs="Arial"/>
        <w:sz w:val="20"/>
        <w:szCs w:val="20"/>
      </w:rPr>
      <w:t>Citizenship (CZ)   Communication (Com)   Creativity and Innovation (CI)   Critical Thinking (CT)   Pers</w:t>
    </w:r>
    <w:r w:rsidR="0055074E">
      <w:rPr>
        <w:rFonts w:ascii="Arial" w:hAnsi="Arial" w:cs="Arial"/>
        <w:sz w:val="20"/>
        <w:szCs w:val="20"/>
      </w:rPr>
      <w:t>onal Career Development (PCD)  </w:t>
    </w:r>
    <w:r w:rsidR="00993FBC">
      <w:rPr>
        <w:rFonts w:ascii="Arial" w:hAnsi="Arial" w:cs="Arial"/>
        <w:sz w:val="20"/>
        <w:szCs w:val="20"/>
      </w:rPr>
      <w:t xml:space="preserve"> </w:t>
    </w:r>
    <w:r w:rsidRPr="00F005FB">
      <w:rPr>
        <w:rFonts w:ascii="Arial" w:hAnsi="Arial" w:cs="Arial"/>
        <w:sz w:val="20"/>
        <w:szCs w:val="20"/>
      </w:rPr>
      <w:t>Technological Fluency (TF)   </w:t>
    </w:r>
  </w:p>
  <w:p w:rsidR="00845D12" w:rsidRPr="00845D12" w:rsidRDefault="00845D12" w:rsidP="00845D1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845D12" w:rsidRPr="00845D12" w:rsidRDefault="00845D12" w:rsidP="00845D1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045B">
      <w:rPr>
        <w:rFonts w:ascii="Arial" w:eastAsia="Times New Roman" w:hAnsi="Arial" w:cs="Arial"/>
        <w:color w:val="2E74B5" w:themeColor="accent1" w:themeShade="BF"/>
        <w:sz w:val="20"/>
        <w:szCs w:val="20"/>
      </w:rPr>
      <w:t xml:space="preserve">2016–2017 Implementation </w:t>
    </w:r>
    <w:r w:rsidRPr="00845D12">
      <w:rPr>
        <w:rFonts w:ascii="Arial" w:eastAsia="Times New Roman" w:hAnsi="Arial" w:cs="Arial"/>
        <w:color w:val="000000"/>
        <w:sz w:val="20"/>
        <w:szCs w:val="20"/>
      </w:rPr>
      <w:t> </w:t>
    </w:r>
  </w:p>
  <w:p w:rsidR="00845D12" w:rsidRDefault="00845D12">
    <w:pPr>
      <w:pStyle w:val="Footer"/>
    </w:pPr>
  </w:p>
  <w:p w:rsidR="00845D12" w:rsidRDefault="0084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D2" w:rsidRDefault="001D4BD2" w:rsidP="002850B4">
      <w:pPr>
        <w:spacing w:after="0" w:line="240" w:lineRule="auto"/>
      </w:pPr>
      <w:r>
        <w:separator/>
      </w:r>
    </w:p>
  </w:footnote>
  <w:footnote w:type="continuationSeparator" w:id="0">
    <w:p w:rsidR="001D4BD2" w:rsidRDefault="001D4BD2" w:rsidP="0028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B" w:rsidRPr="001B673E" w:rsidRDefault="00EB7BDE">
    <w:pPr>
      <w:pStyle w:val="Header"/>
      <w:rPr>
        <w:b/>
        <w:color w:val="2E74B5" w:themeColor="accent1" w:themeShade="BF"/>
        <w:sz w:val="52"/>
        <w:szCs w:val="52"/>
      </w:rPr>
    </w:pPr>
    <w:r w:rsidRPr="001B673E">
      <w:rPr>
        <w:noProof/>
        <w:color w:val="5B9BD5" w:themeColor="accent1"/>
        <w:sz w:val="52"/>
        <w:szCs w:val="52"/>
      </w:rPr>
      <w:drawing>
        <wp:anchor distT="0" distB="0" distL="114300" distR="114300" simplePos="0" relativeHeight="251659264" behindDoc="0" locked="0" layoutInCell="1" allowOverlap="1" wp14:anchorId="65D05CB0" wp14:editId="0580A99A">
          <wp:simplePos x="0" y="0"/>
          <wp:positionH relativeFrom="margin">
            <wp:posOffset>10172700</wp:posOffset>
          </wp:positionH>
          <wp:positionV relativeFrom="paragraph">
            <wp:posOffset>-76200</wp:posOffset>
          </wp:positionV>
          <wp:extent cx="1407795" cy="4572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4B" w:rsidRPr="001B673E">
      <w:rPr>
        <w:b/>
        <w:color w:val="5B9BD5" w:themeColor="accent1"/>
        <w:sz w:val="52"/>
        <w:szCs w:val="52"/>
      </w:rPr>
      <w:t xml:space="preserve">Information and Communication Technology/Coding 4–6 Integration </w:t>
    </w:r>
  </w:p>
  <w:p w:rsidR="001E6A4B" w:rsidRDefault="001E6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68"/>
    <w:multiLevelType w:val="multilevel"/>
    <w:tmpl w:val="1DB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EE0"/>
    <w:multiLevelType w:val="multilevel"/>
    <w:tmpl w:val="825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3EBA"/>
    <w:multiLevelType w:val="multilevel"/>
    <w:tmpl w:val="451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F443E"/>
    <w:multiLevelType w:val="multilevel"/>
    <w:tmpl w:val="77C4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D6675"/>
    <w:multiLevelType w:val="multilevel"/>
    <w:tmpl w:val="451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83328"/>
    <w:multiLevelType w:val="multilevel"/>
    <w:tmpl w:val="4B62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331A4"/>
    <w:multiLevelType w:val="multilevel"/>
    <w:tmpl w:val="259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F42FA"/>
    <w:multiLevelType w:val="multilevel"/>
    <w:tmpl w:val="1A2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72635"/>
    <w:multiLevelType w:val="hybridMultilevel"/>
    <w:tmpl w:val="C52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12FBE"/>
    <w:multiLevelType w:val="multilevel"/>
    <w:tmpl w:val="6F6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93FDD"/>
    <w:multiLevelType w:val="multilevel"/>
    <w:tmpl w:val="2F3C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51F94"/>
    <w:multiLevelType w:val="multilevel"/>
    <w:tmpl w:val="FC3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F2A37"/>
    <w:multiLevelType w:val="multilevel"/>
    <w:tmpl w:val="BD7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D0363"/>
    <w:multiLevelType w:val="multilevel"/>
    <w:tmpl w:val="5E8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12B7D"/>
    <w:multiLevelType w:val="multilevel"/>
    <w:tmpl w:val="50D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65BFF"/>
    <w:multiLevelType w:val="multilevel"/>
    <w:tmpl w:val="1F8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C08C0"/>
    <w:multiLevelType w:val="multilevel"/>
    <w:tmpl w:val="150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302B7D"/>
    <w:multiLevelType w:val="multilevel"/>
    <w:tmpl w:val="FC7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56E78"/>
    <w:multiLevelType w:val="multilevel"/>
    <w:tmpl w:val="078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B40F3A"/>
    <w:multiLevelType w:val="multilevel"/>
    <w:tmpl w:val="B99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E0811"/>
    <w:multiLevelType w:val="multilevel"/>
    <w:tmpl w:val="4FA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B35B2A"/>
    <w:multiLevelType w:val="multilevel"/>
    <w:tmpl w:val="381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D27368"/>
    <w:multiLevelType w:val="multilevel"/>
    <w:tmpl w:val="8A9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FF4528"/>
    <w:multiLevelType w:val="multilevel"/>
    <w:tmpl w:val="003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081FF6"/>
    <w:multiLevelType w:val="multilevel"/>
    <w:tmpl w:val="607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2E4DB1"/>
    <w:multiLevelType w:val="multilevel"/>
    <w:tmpl w:val="0FF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7B2704"/>
    <w:multiLevelType w:val="multilevel"/>
    <w:tmpl w:val="E14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8E74B5"/>
    <w:multiLevelType w:val="multilevel"/>
    <w:tmpl w:val="73F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B12898"/>
    <w:multiLevelType w:val="multilevel"/>
    <w:tmpl w:val="7EA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F83ECB"/>
    <w:multiLevelType w:val="multilevel"/>
    <w:tmpl w:val="D45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AE74A2"/>
    <w:multiLevelType w:val="multilevel"/>
    <w:tmpl w:val="BB0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A17192"/>
    <w:multiLevelType w:val="multilevel"/>
    <w:tmpl w:val="DC9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513B4"/>
    <w:multiLevelType w:val="multilevel"/>
    <w:tmpl w:val="0B5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EE3CC2"/>
    <w:multiLevelType w:val="multilevel"/>
    <w:tmpl w:val="495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296E55"/>
    <w:multiLevelType w:val="multilevel"/>
    <w:tmpl w:val="1EB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5A1FA7"/>
    <w:multiLevelType w:val="multilevel"/>
    <w:tmpl w:val="BA3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FB5ECA"/>
    <w:multiLevelType w:val="multilevel"/>
    <w:tmpl w:val="6FA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8B6FAE"/>
    <w:multiLevelType w:val="multilevel"/>
    <w:tmpl w:val="A12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24465E"/>
    <w:multiLevelType w:val="multilevel"/>
    <w:tmpl w:val="7B1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E14A48"/>
    <w:multiLevelType w:val="multilevel"/>
    <w:tmpl w:val="589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5D6EDD"/>
    <w:multiLevelType w:val="multilevel"/>
    <w:tmpl w:val="B30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9D1583"/>
    <w:multiLevelType w:val="multilevel"/>
    <w:tmpl w:val="910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B54A01"/>
    <w:multiLevelType w:val="multilevel"/>
    <w:tmpl w:val="470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535FF9"/>
    <w:multiLevelType w:val="multilevel"/>
    <w:tmpl w:val="1DB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B43C01"/>
    <w:multiLevelType w:val="multilevel"/>
    <w:tmpl w:val="50F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9A2017"/>
    <w:multiLevelType w:val="multilevel"/>
    <w:tmpl w:val="B68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C9129B"/>
    <w:multiLevelType w:val="multilevel"/>
    <w:tmpl w:val="B1A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516235"/>
    <w:multiLevelType w:val="multilevel"/>
    <w:tmpl w:val="AC1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A501A4"/>
    <w:multiLevelType w:val="multilevel"/>
    <w:tmpl w:val="E71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6C7A70"/>
    <w:multiLevelType w:val="multilevel"/>
    <w:tmpl w:val="FA66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821C8E"/>
    <w:multiLevelType w:val="hybridMultilevel"/>
    <w:tmpl w:val="908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F67E81"/>
    <w:multiLevelType w:val="multilevel"/>
    <w:tmpl w:val="C71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E67FB7"/>
    <w:multiLevelType w:val="hybridMultilevel"/>
    <w:tmpl w:val="E176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E85AF4"/>
    <w:multiLevelType w:val="hybridMultilevel"/>
    <w:tmpl w:val="E4B80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AFA663C"/>
    <w:multiLevelType w:val="multilevel"/>
    <w:tmpl w:val="81D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8A6D28"/>
    <w:multiLevelType w:val="multilevel"/>
    <w:tmpl w:val="10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B8601F"/>
    <w:multiLevelType w:val="multilevel"/>
    <w:tmpl w:val="E8F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3866755"/>
    <w:multiLevelType w:val="multilevel"/>
    <w:tmpl w:val="0C9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BF5C45"/>
    <w:multiLevelType w:val="multilevel"/>
    <w:tmpl w:val="49A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AC5E75"/>
    <w:multiLevelType w:val="hybridMultilevel"/>
    <w:tmpl w:val="8146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E204DC"/>
    <w:multiLevelType w:val="multilevel"/>
    <w:tmpl w:val="EF1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BFD0B3E"/>
    <w:multiLevelType w:val="hybridMultilevel"/>
    <w:tmpl w:val="116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953F20"/>
    <w:multiLevelType w:val="multilevel"/>
    <w:tmpl w:val="CEF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ED38BB"/>
    <w:multiLevelType w:val="multilevel"/>
    <w:tmpl w:val="4FA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423C9D"/>
    <w:multiLevelType w:val="multilevel"/>
    <w:tmpl w:val="38B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C15BA3"/>
    <w:multiLevelType w:val="multilevel"/>
    <w:tmpl w:val="0C0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6A46DB"/>
    <w:multiLevelType w:val="multilevel"/>
    <w:tmpl w:val="0A2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54518A0"/>
    <w:multiLevelType w:val="multilevel"/>
    <w:tmpl w:val="F68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5AD3857"/>
    <w:multiLevelType w:val="multilevel"/>
    <w:tmpl w:val="5F8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491FE6"/>
    <w:multiLevelType w:val="multilevel"/>
    <w:tmpl w:val="416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C224DE"/>
    <w:multiLevelType w:val="multilevel"/>
    <w:tmpl w:val="B1A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5F325E"/>
    <w:multiLevelType w:val="multilevel"/>
    <w:tmpl w:val="DCC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C604686"/>
    <w:multiLevelType w:val="hybridMultilevel"/>
    <w:tmpl w:val="0B0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9C414A"/>
    <w:multiLevelType w:val="multilevel"/>
    <w:tmpl w:val="FDB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2E623C"/>
    <w:multiLevelType w:val="multilevel"/>
    <w:tmpl w:val="254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60"/>
  </w:num>
  <w:num w:numId="3">
    <w:abstractNumId w:val="56"/>
  </w:num>
  <w:num w:numId="4">
    <w:abstractNumId w:val="39"/>
  </w:num>
  <w:num w:numId="5">
    <w:abstractNumId w:val="44"/>
  </w:num>
  <w:num w:numId="6">
    <w:abstractNumId w:val="11"/>
  </w:num>
  <w:num w:numId="7">
    <w:abstractNumId w:val="16"/>
  </w:num>
  <w:num w:numId="8">
    <w:abstractNumId w:val="49"/>
  </w:num>
  <w:num w:numId="9">
    <w:abstractNumId w:val="13"/>
  </w:num>
  <w:num w:numId="10">
    <w:abstractNumId w:val="17"/>
  </w:num>
  <w:num w:numId="11">
    <w:abstractNumId w:val="25"/>
  </w:num>
  <w:num w:numId="12">
    <w:abstractNumId w:val="38"/>
  </w:num>
  <w:num w:numId="13">
    <w:abstractNumId w:val="5"/>
  </w:num>
  <w:num w:numId="14">
    <w:abstractNumId w:val="41"/>
  </w:num>
  <w:num w:numId="15">
    <w:abstractNumId w:val="71"/>
  </w:num>
  <w:num w:numId="16">
    <w:abstractNumId w:val="7"/>
  </w:num>
  <w:num w:numId="17">
    <w:abstractNumId w:val="23"/>
  </w:num>
  <w:num w:numId="18">
    <w:abstractNumId w:val="10"/>
  </w:num>
  <w:num w:numId="19">
    <w:abstractNumId w:val="14"/>
  </w:num>
  <w:num w:numId="20">
    <w:abstractNumId w:val="47"/>
  </w:num>
  <w:num w:numId="21">
    <w:abstractNumId w:val="59"/>
  </w:num>
  <w:num w:numId="22">
    <w:abstractNumId w:val="72"/>
  </w:num>
  <w:num w:numId="23">
    <w:abstractNumId w:val="8"/>
  </w:num>
  <w:num w:numId="24">
    <w:abstractNumId w:val="50"/>
  </w:num>
  <w:num w:numId="25">
    <w:abstractNumId w:val="53"/>
  </w:num>
  <w:num w:numId="26">
    <w:abstractNumId w:val="46"/>
  </w:num>
  <w:num w:numId="27">
    <w:abstractNumId w:val="68"/>
  </w:num>
  <w:num w:numId="28">
    <w:abstractNumId w:val="35"/>
  </w:num>
  <w:num w:numId="29">
    <w:abstractNumId w:val="37"/>
  </w:num>
  <w:num w:numId="30">
    <w:abstractNumId w:val="28"/>
  </w:num>
  <w:num w:numId="31">
    <w:abstractNumId w:val="6"/>
  </w:num>
  <w:num w:numId="32">
    <w:abstractNumId w:val="61"/>
  </w:num>
  <w:num w:numId="33">
    <w:abstractNumId w:val="62"/>
  </w:num>
  <w:num w:numId="34">
    <w:abstractNumId w:val="34"/>
  </w:num>
  <w:num w:numId="35">
    <w:abstractNumId w:val="3"/>
  </w:num>
  <w:num w:numId="36">
    <w:abstractNumId w:val="31"/>
  </w:num>
  <w:num w:numId="37">
    <w:abstractNumId w:val="63"/>
  </w:num>
  <w:num w:numId="38">
    <w:abstractNumId w:val="74"/>
  </w:num>
  <w:num w:numId="39">
    <w:abstractNumId w:val="30"/>
  </w:num>
  <w:num w:numId="40">
    <w:abstractNumId w:val="24"/>
  </w:num>
  <w:num w:numId="41">
    <w:abstractNumId w:val="69"/>
  </w:num>
  <w:num w:numId="42">
    <w:abstractNumId w:val="52"/>
  </w:num>
  <w:num w:numId="43">
    <w:abstractNumId w:val="19"/>
  </w:num>
  <w:num w:numId="44">
    <w:abstractNumId w:val="2"/>
  </w:num>
  <w:num w:numId="45">
    <w:abstractNumId w:val="33"/>
  </w:num>
  <w:num w:numId="46">
    <w:abstractNumId w:val="1"/>
  </w:num>
  <w:num w:numId="47">
    <w:abstractNumId w:val="54"/>
  </w:num>
  <w:num w:numId="48">
    <w:abstractNumId w:val="12"/>
  </w:num>
  <w:num w:numId="49">
    <w:abstractNumId w:val="20"/>
  </w:num>
  <w:num w:numId="50">
    <w:abstractNumId w:val="64"/>
  </w:num>
  <w:num w:numId="51">
    <w:abstractNumId w:val="0"/>
  </w:num>
  <w:num w:numId="52">
    <w:abstractNumId w:val="36"/>
  </w:num>
  <w:num w:numId="53">
    <w:abstractNumId w:val="51"/>
  </w:num>
  <w:num w:numId="54">
    <w:abstractNumId w:val="66"/>
  </w:num>
  <w:num w:numId="55">
    <w:abstractNumId w:val="45"/>
  </w:num>
  <w:num w:numId="56">
    <w:abstractNumId w:val="57"/>
  </w:num>
  <w:num w:numId="57">
    <w:abstractNumId w:val="32"/>
  </w:num>
  <w:num w:numId="58">
    <w:abstractNumId w:val="27"/>
  </w:num>
  <w:num w:numId="59">
    <w:abstractNumId w:val="29"/>
  </w:num>
  <w:num w:numId="60">
    <w:abstractNumId w:val="48"/>
  </w:num>
  <w:num w:numId="61">
    <w:abstractNumId w:val="55"/>
  </w:num>
  <w:num w:numId="62">
    <w:abstractNumId w:val="4"/>
  </w:num>
  <w:num w:numId="63">
    <w:abstractNumId w:val="18"/>
  </w:num>
  <w:num w:numId="64">
    <w:abstractNumId w:val="26"/>
  </w:num>
  <w:num w:numId="65">
    <w:abstractNumId w:val="58"/>
  </w:num>
  <w:num w:numId="66">
    <w:abstractNumId w:val="42"/>
  </w:num>
  <w:num w:numId="67">
    <w:abstractNumId w:val="40"/>
  </w:num>
  <w:num w:numId="68">
    <w:abstractNumId w:val="22"/>
  </w:num>
  <w:num w:numId="69">
    <w:abstractNumId w:val="67"/>
  </w:num>
  <w:num w:numId="70">
    <w:abstractNumId w:val="65"/>
  </w:num>
  <w:num w:numId="71">
    <w:abstractNumId w:val="15"/>
  </w:num>
  <w:num w:numId="72">
    <w:abstractNumId w:val="21"/>
  </w:num>
  <w:num w:numId="73">
    <w:abstractNumId w:val="9"/>
  </w:num>
  <w:num w:numId="74">
    <w:abstractNumId w:val="73"/>
  </w:num>
  <w:num w:numId="75">
    <w:abstractNumId w:val="4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4"/>
    <w:rsid w:val="000A1AD3"/>
    <w:rsid w:val="00161C16"/>
    <w:rsid w:val="001B673E"/>
    <w:rsid w:val="001D4BD2"/>
    <w:rsid w:val="001E6A4B"/>
    <w:rsid w:val="002073AC"/>
    <w:rsid w:val="002850B4"/>
    <w:rsid w:val="00285930"/>
    <w:rsid w:val="004158C0"/>
    <w:rsid w:val="0049778A"/>
    <w:rsid w:val="004E2FEF"/>
    <w:rsid w:val="004E390E"/>
    <w:rsid w:val="0055074E"/>
    <w:rsid w:val="0072045B"/>
    <w:rsid w:val="007A39EC"/>
    <w:rsid w:val="007E5B53"/>
    <w:rsid w:val="008025CD"/>
    <w:rsid w:val="00841AA3"/>
    <w:rsid w:val="00845D12"/>
    <w:rsid w:val="008B0E9C"/>
    <w:rsid w:val="00965380"/>
    <w:rsid w:val="00993FBC"/>
    <w:rsid w:val="009C456F"/>
    <w:rsid w:val="009F34FA"/>
    <w:rsid w:val="00AB7CFC"/>
    <w:rsid w:val="00C3117C"/>
    <w:rsid w:val="00C36796"/>
    <w:rsid w:val="00CA34B9"/>
    <w:rsid w:val="00DB1094"/>
    <w:rsid w:val="00DB1947"/>
    <w:rsid w:val="00DB5B12"/>
    <w:rsid w:val="00E6791C"/>
    <w:rsid w:val="00EB7BDE"/>
    <w:rsid w:val="00F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0"/>
  </w:style>
  <w:style w:type="paragraph" w:styleId="Heading3">
    <w:name w:val="heading 3"/>
    <w:basedOn w:val="Normal"/>
    <w:link w:val="Heading3Char"/>
    <w:uiPriority w:val="9"/>
    <w:qFormat/>
    <w:rsid w:val="00DB5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B4"/>
  </w:style>
  <w:style w:type="paragraph" w:styleId="Footer">
    <w:name w:val="footer"/>
    <w:basedOn w:val="Normal"/>
    <w:link w:val="FooterChar"/>
    <w:uiPriority w:val="99"/>
    <w:unhideWhenUsed/>
    <w:rsid w:val="0028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B4"/>
  </w:style>
  <w:style w:type="paragraph" w:styleId="NormalWeb">
    <w:name w:val="Normal (Web)"/>
    <w:basedOn w:val="Normal"/>
    <w:uiPriority w:val="99"/>
    <w:semiHidden/>
    <w:unhideWhenUsed/>
    <w:rsid w:val="002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0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5B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59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0"/>
  </w:style>
  <w:style w:type="paragraph" w:styleId="Heading3">
    <w:name w:val="heading 3"/>
    <w:basedOn w:val="Normal"/>
    <w:link w:val="Heading3Char"/>
    <w:uiPriority w:val="9"/>
    <w:qFormat/>
    <w:rsid w:val="00DB5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B4"/>
  </w:style>
  <w:style w:type="paragraph" w:styleId="Footer">
    <w:name w:val="footer"/>
    <w:basedOn w:val="Normal"/>
    <w:link w:val="FooterChar"/>
    <w:uiPriority w:val="99"/>
    <w:unhideWhenUsed/>
    <w:rsid w:val="0028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B4"/>
  </w:style>
  <w:style w:type="paragraph" w:styleId="NormalWeb">
    <w:name w:val="Normal (Web)"/>
    <w:basedOn w:val="Normal"/>
    <w:uiPriority w:val="99"/>
    <w:semiHidden/>
    <w:unhideWhenUsed/>
    <w:rsid w:val="002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0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5B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59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eorgianets.wikispaces.com/Gloss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rgianets.wikispaces.com/Gloss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AD90-9F00-4523-8648-C93F150B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Oldreive, Peter</dc:creator>
  <cp:lastModifiedBy>Owner</cp:lastModifiedBy>
  <cp:revision>2</cp:revision>
  <cp:lastPrinted>2016-05-10T15:23:00Z</cp:lastPrinted>
  <dcterms:created xsi:type="dcterms:W3CDTF">2016-07-10T02:27:00Z</dcterms:created>
  <dcterms:modified xsi:type="dcterms:W3CDTF">2016-07-10T02:27:00Z</dcterms:modified>
</cp:coreProperties>
</file>